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FAA" w:rsidRDefault="00E3735A" w:rsidP="00E373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3735A">
        <w:rPr>
          <w:rFonts w:ascii="Times New Roman" w:hAnsi="Times New Roman" w:cs="Times New Roman"/>
          <w:b/>
          <w:sz w:val="28"/>
          <w:szCs w:val="28"/>
        </w:rPr>
        <w:t>Лекция 10. Моделирование в среде SIMULINK</w:t>
      </w:r>
    </w:p>
    <w:p w:rsidR="00E3735A" w:rsidRDefault="00E3735A" w:rsidP="00E3735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735A" w:rsidRPr="00E3735A" w:rsidRDefault="00E3735A" w:rsidP="00E373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735A">
        <w:rPr>
          <w:rFonts w:ascii="Times New Roman" w:hAnsi="Times New Roman" w:cs="Times New Roman"/>
          <w:sz w:val="28"/>
          <w:szCs w:val="28"/>
        </w:rPr>
        <w:t>Simulink</w:t>
      </w:r>
      <w:proofErr w:type="spellEnd"/>
      <w:r w:rsidRPr="00E3735A">
        <w:rPr>
          <w:rFonts w:ascii="Times New Roman" w:hAnsi="Times New Roman" w:cs="Times New Roman"/>
          <w:sz w:val="28"/>
          <w:szCs w:val="28"/>
        </w:rPr>
        <w:t xml:space="preserve"> – среда динамического междисциплинарного моделирования сложных технических систем и основной инструмент для модельно-ориентированного проектирования. Его основным интерфейсом является графический инструмент для построения диаграмм и настраиваемый набор библиотек блоков. Он предлагает тесную интеграцию с остальной средой MATLAB и может либо использовать MATLAB, либо создавать сценарии из него. </w:t>
      </w:r>
      <w:proofErr w:type="spellStart"/>
      <w:r w:rsidRPr="00E3735A">
        <w:rPr>
          <w:rFonts w:ascii="Times New Roman" w:hAnsi="Times New Roman" w:cs="Times New Roman"/>
          <w:sz w:val="28"/>
          <w:szCs w:val="28"/>
        </w:rPr>
        <w:t>Simulink</w:t>
      </w:r>
      <w:proofErr w:type="spellEnd"/>
      <w:r w:rsidRPr="00E3735A">
        <w:rPr>
          <w:rFonts w:ascii="Times New Roman" w:hAnsi="Times New Roman" w:cs="Times New Roman"/>
          <w:sz w:val="28"/>
          <w:szCs w:val="28"/>
        </w:rPr>
        <w:t xml:space="preserve"> широко используется в автоматическом управлении и цифровой обработке сигналов для </w:t>
      </w:r>
      <w:proofErr w:type="spellStart"/>
      <w:r w:rsidRPr="00E3735A">
        <w:rPr>
          <w:rFonts w:ascii="Times New Roman" w:hAnsi="Times New Roman" w:cs="Times New Roman"/>
          <w:sz w:val="28"/>
          <w:szCs w:val="28"/>
        </w:rPr>
        <w:t>многодоменного</w:t>
      </w:r>
      <w:proofErr w:type="spellEnd"/>
      <w:r w:rsidRPr="00E3735A">
        <w:rPr>
          <w:rFonts w:ascii="Times New Roman" w:hAnsi="Times New Roman" w:cs="Times New Roman"/>
          <w:sz w:val="28"/>
          <w:szCs w:val="28"/>
        </w:rPr>
        <w:t xml:space="preserve"> моделирования и проектирования на основе моделей.</w:t>
      </w:r>
    </w:p>
    <w:p w:rsidR="00E3735A" w:rsidRPr="00E3735A" w:rsidRDefault="00E3735A" w:rsidP="00E373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735A" w:rsidRDefault="00E3735A" w:rsidP="00E373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35A">
        <w:rPr>
          <w:rFonts w:ascii="Times New Roman" w:hAnsi="Times New Roman" w:cs="Times New Roman"/>
          <w:sz w:val="28"/>
          <w:szCs w:val="28"/>
        </w:rPr>
        <w:t xml:space="preserve">В сочетании с другими своими продуктами </w:t>
      </w:r>
      <w:proofErr w:type="spellStart"/>
      <w:r w:rsidRPr="00E3735A">
        <w:rPr>
          <w:rFonts w:ascii="Times New Roman" w:hAnsi="Times New Roman" w:cs="Times New Roman"/>
          <w:sz w:val="28"/>
          <w:szCs w:val="28"/>
        </w:rPr>
        <w:t>Simulink</w:t>
      </w:r>
      <w:proofErr w:type="spellEnd"/>
      <w:r w:rsidRPr="00E3735A">
        <w:rPr>
          <w:rFonts w:ascii="Times New Roman" w:hAnsi="Times New Roman" w:cs="Times New Roman"/>
          <w:sz w:val="28"/>
          <w:szCs w:val="28"/>
        </w:rPr>
        <w:t xml:space="preserve"> может автоматически генерировать исходный код на языке C для реализации систем в режиме реального времени. Поскольку эффективность и гибкость кода улучшаются, он становится все более широко распространенным для производственных систем, в дополнение к тому, что является инструментом для разработки встроенных систем из-за его гибкости и </w:t>
      </w:r>
      <w:r>
        <w:rPr>
          <w:rFonts w:ascii="Times New Roman" w:hAnsi="Times New Roman" w:cs="Times New Roman"/>
          <w:sz w:val="28"/>
          <w:szCs w:val="28"/>
        </w:rPr>
        <w:t>способности к быстрой итерации.</w:t>
      </w:r>
    </w:p>
    <w:p w:rsidR="00E3735A" w:rsidRPr="00E3735A" w:rsidRDefault="00E3735A" w:rsidP="00E373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35A">
        <w:rPr>
          <w:rFonts w:ascii="Times New Roman" w:hAnsi="Times New Roman" w:cs="Times New Roman"/>
          <w:sz w:val="28"/>
          <w:szCs w:val="28"/>
        </w:rPr>
        <w:t>Встроенный кодер создает код, достаточно эффективный для использования во встроенных системах.</w:t>
      </w:r>
    </w:p>
    <w:p w:rsidR="00E3735A" w:rsidRPr="00E3735A" w:rsidRDefault="00E3735A" w:rsidP="00E373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735A" w:rsidRPr="00E3735A" w:rsidRDefault="00E3735A" w:rsidP="00E373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35A">
        <w:rPr>
          <w:rFonts w:ascii="Times New Roman" w:hAnsi="Times New Roman" w:cs="Times New Roman"/>
          <w:sz w:val="28"/>
          <w:szCs w:val="28"/>
        </w:rPr>
        <w:t xml:space="preserve">Модельно-Ориентированное Проектирование в </w:t>
      </w:r>
      <w:proofErr w:type="spellStart"/>
      <w:r w:rsidRPr="00E3735A">
        <w:rPr>
          <w:rFonts w:ascii="Times New Roman" w:hAnsi="Times New Roman" w:cs="Times New Roman"/>
          <w:sz w:val="28"/>
          <w:szCs w:val="28"/>
        </w:rPr>
        <w:t>Simulink</w:t>
      </w:r>
      <w:proofErr w:type="spellEnd"/>
    </w:p>
    <w:p w:rsidR="00E3735A" w:rsidRPr="00E3735A" w:rsidRDefault="00E3735A" w:rsidP="00E3735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735A">
        <w:rPr>
          <w:rFonts w:ascii="Times New Roman" w:hAnsi="Times New Roman" w:cs="Times New Roman"/>
          <w:sz w:val="28"/>
          <w:szCs w:val="28"/>
        </w:rPr>
        <w:t>Simulink</w:t>
      </w:r>
      <w:proofErr w:type="spellEnd"/>
      <w:r w:rsidRPr="00E3735A">
        <w:rPr>
          <w:rFonts w:ascii="Times New Roman" w:hAnsi="Times New Roman" w:cs="Times New Roman"/>
          <w:sz w:val="28"/>
          <w:szCs w:val="28"/>
        </w:rPr>
        <w:t xml:space="preserve"> предназначен для моделирования и симуляций на системном уровне, что позволяет проводить всестороннее исследование разрабатываемой системы в единой среде проектирования.</w:t>
      </w:r>
    </w:p>
    <w:p w:rsidR="00E3735A" w:rsidRPr="00E3735A" w:rsidRDefault="00E3735A" w:rsidP="00E373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735A" w:rsidRPr="00E3735A" w:rsidRDefault="00E3735A" w:rsidP="00E373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35A">
        <w:rPr>
          <w:rFonts w:ascii="Times New Roman" w:hAnsi="Times New Roman" w:cs="Times New Roman"/>
          <w:sz w:val="28"/>
          <w:szCs w:val="28"/>
        </w:rPr>
        <w:t xml:space="preserve">Моделирование и симуляции позволяют провести проверку поведения системы в критических условиях или аварийных сценариях. Тем самым происходит снижение затрат на дорогостоящие физические прототипы. Проверка системы осуществляется с помощью полунатурного моделирования и быстрого </w:t>
      </w:r>
      <w:proofErr w:type="spellStart"/>
      <w:r w:rsidRPr="00E3735A">
        <w:rPr>
          <w:rFonts w:ascii="Times New Roman" w:hAnsi="Times New Roman" w:cs="Times New Roman"/>
          <w:sz w:val="28"/>
          <w:szCs w:val="28"/>
        </w:rPr>
        <w:t>прототипирования</w:t>
      </w:r>
      <w:proofErr w:type="spellEnd"/>
      <w:r w:rsidRPr="00E3735A">
        <w:rPr>
          <w:rFonts w:ascii="Times New Roman" w:hAnsi="Times New Roman" w:cs="Times New Roman"/>
          <w:sz w:val="28"/>
          <w:szCs w:val="28"/>
        </w:rPr>
        <w:t>.</w:t>
      </w:r>
    </w:p>
    <w:p w:rsidR="00E3735A" w:rsidRPr="00E3735A" w:rsidRDefault="00E3735A" w:rsidP="00E3735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735A" w:rsidRPr="00E3735A" w:rsidRDefault="00E3735A" w:rsidP="00E373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35A">
        <w:rPr>
          <w:rFonts w:ascii="Times New Roman" w:hAnsi="Times New Roman" w:cs="Times New Roman"/>
          <w:sz w:val="28"/>
          <w:szCs w:val="28"/>
        </w:rPr>
        <w:t xml:space="preserve">Модели </w:t>
      </w:r>
      <w:proofErr w:type="spellStart"/>
      <w:r w:rsidRPr="00E3735A">
        <w:rPr>
          <w:rFonts w:ascii="Times New Roman" w:hAnsi="Times New Roman" w:cs="Times New Roman"/>
          <w:sz w:val="28"/>
          <w:szCs w:val="28"/>
        </w:rPr>
        <w:t>Simulink</w:t>
      </w:r>
      <w:proofErr w:type="spellEnd"/>
      <w:r w:rsidRPr="00E3735A">
        <w:rPr>
          <w:rFonts w:ascii="Times New Roman" w:hAnsi="Times New Roman" w:cs="Times New Roman"/>
          <w:sz w:val="28"/>
          <w:szCs w:val="28"/>
        </w:rPr>
        <w:t xml:space="preserve"> поддерживают автоматическую генерацию кода промышленного качества на языках С, C++ и HDL. Результаты работы </w:t>
      </w:r>
      <w:r w:rsidRPr="00E3735A">
        <w:rPr>
          <w:rFonts w:ascii="Times New Roman" w:hAnsi="Times New Roman" w:cs="Times New Roman"/>
          <w:sz w:val="28"/>
          <w:szCs w:val="28"/>
        </w:rPr>
        <w:lastRenderedPageBreak/>
        <w:t>сгенерированного кода и модели идентичны. Следующим шагом является развертывание кода на целевом вычислителе или FPGA/ASIC.</w:t>
      </w:r>
    </w:p>
    <w:p w:rsidR="00E3735A" w:rsidRPr="00E3735A" w:rsidRDefault="00E3735A" w:rsidP="00E373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735A" w:rsidRPr="00E3735A" w:rsidRDefault="00E3735A" w:rsidP="00E373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735A">
        <w:rPr>
          <w:rFonts w:ascii="Times New Roman" w:hAnsi="Times New Roman" w:cs="Times New Roman"/>
          <w:sz w:val="28"/>
          <w:szCs w:val="28"/>
        </w:rPr>
        <w:t>Simulink</w:t>
      </w:r>
      <w:proofErr w:type="spellEnd"/>
      <w:r w:rsidRPr="00E3735A">
        <w:rPr>
          <w:rFonts w:ascii="Times New Roman" w:hAnsi="Times New Roman" w:cs="Times New Roman"/>
          <w:sz w:val="28"/>
          <w:szCs w:val="28"/>
        </w:rPr>
        <w:t xml:space="preserve"> использует преимущества MATLAB</w:t>
      </w:r>
    </w:p>
    <w:p w:rsidR="00E3735A" w:rsidRPr="00E3735A" w:rsidRDefault="00E3735A" w:rsidP="00E3735A">
      <w:pPr>
        <w:jc w:val="both"/>
        <w:rPr>
          <w:rFonts w:ascii="Times New Roman" w:hAnsi="Times New Roman" w:cs="Times New Roman"/>
          <w:sz w:val="28"/>
          <w:szCs w:val="28"/>
        </w:rPr>
      </w:pPr>
      <w:r w:rsidRPr="00E3735A">
        <w:rPr>
          <w:rFonts w:ascii="Times New Roman" w:hAnsi="Times New Roman" w:cs="Times New Roman"/>
          <w:sz w:val="28"/>
          <w:szCs w:val="28"/>
        </w:rPr>
        <w:t xml:space="preserve">Алгоритмы, созданные в MATLAB, не требуется переделывать для повторного использования в </w:t>
      </w:r>
      <w:proofErr w:type="spellStart"/>
      <w:r w:rsidRPr="00E3735A">
        <w:rPr>
          <w:rFonts w:ascii="Times New Roman" w:hAnsi="Times New Roman" w:cs="Times New Roman"/>
          <w:sz w:val="28"/>
          <w:szCs w:val="28"/>
        </w:rPr>
        <w:t>Simulink</w:t>
      </w:r>
      <w:proofErr w:type="spellEnd"/>
      <w:r w:rsidRPr="00E3735A">
        <w:rPr>
          <w:rFonts w:ascii="Times New Roman" w:hAnsi="Times New Roman" w:cs="Times New Roman"/>
          <w:sz w:val="28"/>
          <w:szCs w:val="28"/>
        </w:rPr>
        <w:t xml:space="preserve">. Код MATLAB добавляется в блок </w:t>
      </w:r>
      <w:proofErr w:type="spellStart"/>
      <w:r w:rsidRPr="00E3735A">
        <w:rPr>
          <w:rFonts w:ascii="Times New Roman" w:hAnsi="Times New Roman" w:cs="Times New Roman"/>
          <w:sz w:val="28"/>
          <w:szCs w:val="28"/>
        </w:rPr>
        <w:t>Simulink</w:t>
      </w:r>
      <w:proofErr w:type="spellEnd"/>
      <w:r w:rsidRPr="00E3735A">
        <w:rPr>
          <w:rFonts w:ascii="Times New Roman" w:hAnsi="Times New Roman" w:cs="Times New Roman"/>
          <w:sz w:val="28"/>
          <w:szCs w:val="28"/>
        </w:rPr>
        <w:t xml:space="preserve"> или диаграмму </w:t>
      </w:r>
      <w:proofErr w:type="spellStart"/>
      <w:r w:rsidRPr="00E3735A">
        <w:rPr>
          <w:rFonts w:ascii="Times New Roman" w:hAnsi="Times New Roman" w:cs="Times New Roman"/>
          <w:sz w:val="28"/>
          <w:szCs w:val="28"/>
        </w:rPr>
        <w:t>Stateflow</w:t>
      </w:r>
      <w:proofErr w:type="spellEnd"/>
      <w:r w:rsidRPr="00E3735A">
        <w:rPr>
          <w:rFonts w:ascii="Times New Roman" w:hAnsi="Times New Roman" w:cs="Times New Roman"/>
          <w:sz w:val="28"/>
          <w:szCs w:val="28"/>
        </w:rPr>
        <w:t xml:space="preserve"> без изменений.</w:t>
      </w:r>
    </w:p>
    <w:p w:rsidR="00E3735A" w:rsidRPr="00E3735A" w:rsidRDefault="00E3735A" w:rsidP="00E3735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735A" w:rsidRDefault="00E3735A" w:rsidP="00E373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35A">
        <w:rPr>
          <w:rFonts w:ascii="Times New Roman" w:hAnsi="Times New Roman" w:cs="Times New Roman"/>
          <w:sz w:val="28"/>
          <w:szCs w:val="28"/>
        </w:rPr>
        <w:t>Так же MATLAB используется для создания наборов входных данных для симуляций систем. Симуляции масштабируются на кластеры для ускорения таких инженерных задач как перебор параметров или оптимизация, а затем их результаты анализируются и визуализируются в MATLAB.</w:t>
      </w:r>
    </w:p>
    <w:p w:rsidR="00E3735A" w:rsidRPr="00E3735A" w:rsidRDefault="00E3735A" w:rsidP="00E373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35A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5940425" cy="3738009"/>
            <wp:effectExtent l="0" t="0" r="3175" b="0"/>
            <wp:docPr id="1" name="Рисунок 1" descr="Система управления в Simu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истема управления в Simulin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38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735A" w:rsidRPr="00E37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35A"/>
    <w:rsid w:val="00891A22"/>
    <w:rsid w:val="00A2629F"/>
    <w:rsid w:val="00D77FAA"/>
    <w:rsid w:val="00E3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476501-146D-45B0-8179-F870FE246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2024-09-24T08:36:00Z</dcterms:created>
  <dcterms:modified xsi:type="dcterms:W3CDTF">2024-09-24T08:36:00Z</dcterms:modified>
</cp:coreProperties>
</file>